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Istotne zmiany w organach spółki Neonet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przejęciu na początku lutego 2025 r. większościowego pakietu akcji Neonet przez x-kom w organach statutowych spółki zaszły istotne zmiany. Nowo powołana Rada Nadzorcza przyjęła rezygnację dotychczasowych członków zarządu i powołała nowy Zarząd Neonet.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Dotychczasowy prezes zarządu, </w:t>
      </w:r>
      <w:r>
        <w:rPr>
          <w:rFonts w:ascii="calibri" w:hAnsi="calibri" w:eastAsia="calibri" w:cs="calibri"/>
          <w:sz w:val="24"/>
          <w:szCs w:val="24"/>
          <w:b/>
        </w:rPr>
        <w:t xml:space="preserve">Marek Majewski</w:t>
      </w:r>
      <w:r>
        <w:rPr>
          <w:rFonts w:ascii="calibri" w:hAnsi="calibri" w:eastAsia="calibri" w:cs="calibri"/>
          <w:sz w:val="24"/>
          <w:szCs w:val="24"/>
        </w:rPr>
        <w:t xml:space="preserve">, został członkiem nowej Rady Nadzorczej.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Rada Nadzorcza Neonet składa się z trzech członków: dwóch przedstawicieli akcjonariusza większościowego, czyli x-komu, oraz jednego przedstawiciela akcjonariusza mniejszościowego.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 Zarządu Neonet powołany przez Radę Nadzorczą przedstawia się następująco: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Mariusz Szałaj</w:t>
      </w:r>
      <w:r>
        <w:rPr>
          <w:rFonts w:ascii="calibri" w:hAnsi="calibri" w:eastAsia="calibri" w:cs="calibri"/>
          <w:sz w:val="24"/>
          <w:szCs w:val="24"/>
        </w:rPr>
        <w:t xml:space="preserve">, wiceprezes x-kom, objął funkcję prezesa zarządu Neonet;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Jarosław Malinowski</w:t>
      </w:r>
      <w:r>
        <w:rPr>
          <w:rFonts w:ascii="calibri" w:hAnsi="calibri" w:eastAsia="calibri" w:cs="calibri"/>
          <w:sz w:val="24"/>
          <w:szCs w:val="24"/>
        </w:rPr>
        <w:t xml:space="preserve">, CFO x-kom, został członkiem zarządu Neonet;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Wojciech Kocikowski</w:t>
      </w:r>
      <w:r>
        <w:rPr>
          <w:rFonts w:ascii="calibri" w:hAnsi="calibri" w:eastAsia="calibri" w:cs="calibri"/>
          <w:sz w:val="24"/>
          <w:szCs w:val="24"/>
        </w:rPr>
        <w:t xml:space="preserve">, został członkiem zarządu Neonet;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Michał Świerczewski</w:t>
      </w:r>
      <w:r>
        <w:rPr>
          <w:rFonts w:ascii="calibri" w:hAnsi="calibri" w:eastAsia="calibri" w:cs="calibri"/>
          <w:sz w:val="24"/>
          <w:szCs w:val="24"/>
        </w:rPr>
        <w:t xml:space="preserve">, prezes x-kom, obejmie funkcję prokurenta Neonet.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Zmiany te mają na celu wzmocnienie procesu restrukturyzacji, przywrócenie rentowności oraz odbudowę pozycji rynkowej marki Neonet.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2026-10-13T02:44:59+02:00</dcterms:created>
  <dcterms:modified xsi:type="dcterms:W3CDTF">2026-10-13T02:44:59+02:00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